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4590" w14:textId="02CE011F" w:rsidR="00AA0A10" w:rsidRDefault="007E648F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bookmarkStart w:id="0" w:name="_Hlk71466094"/>
      <w:r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Happiness &amp; Self-Care in America</w:t>
      </w:r>
    </w:p>
    <w:bookmarkEnd w:id="0"/>
    <w:p w14:paraId="4E621120" w14:textId="77777777" w:rsidR="00AA0A10" w:rsidRDefault="00AA0A10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05AEA37C" w14:textId="36B36C56" w:rsidR="001D3C95" w:rsidRDefault="00ED5680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D84A46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1:</w:t>
      </w:r>
      <w:r w:rsidR="00F43F8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 Vocabulary</w:t>
      </w:r>
    </w:p>
    <w:p w14:paraId="1C4FE261" w14:textId="3FAC737D" w:rsidR="007E648F" w:rsidRDefault="007E648F" w:rsidP="001D3C95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43E8268B" w14:textId="77777777" w:rsidR="00A26C96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Style w:val="Strong"/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Swedish Translation</w:t>
      </w:r>
    </w:p>
    <w:p w14:paraId="4DCBE5D8" w14:textId="10C07F81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comprehensive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adj.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 including many, most, or all things</w:t>
      </w:r>
      <w:r w:rsidR="007E648F">
        <w:rPr>
          <w:rFonts w:ascii="Georgia" w:hAnsi="Georgia"/>
          <w:color w:val="222F3A"/>
          <w:sz w:val="18"/>
          <w:szCs w:val="18"/>
          <w:lang w:val="en-US"/>
        </w:rPr>
        <w:t xml:space="preserve"> </w:t>
      </w:r>
    </w:p>
    <w:p w14:paraId="28263713" w14:textId="0AA4FB15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participant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n.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 a person who is involved in an activity or event</w:t>
      </w:r>
    </w:p>
    <w:p w14:paraId="5D1B891A" w14:textId="764107BA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proofErr w:type="spellStart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tend</w:t>
      </w:r>
      <w:proofErr w:type="spellEnd"/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v.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to give your attention to and take care of (something or someone)</w:t>
      </w:r>
    </w:p>
    <w:p w14:paraId="046782F1" w14:textId="37D26621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interview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v.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to question or talk with (someone) in order to get information or learn about that person</w:t>
      </w:r>
    </w:p>
    <w:p w14:paraId="1216F886" w14:textId="1DA4C7B2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decline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n.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the process of becoming worse in condition or quality</w:t>
      </w:r>
    </w:p>
    <w:p w14:paraId="04593561" w14:textId="3BB0FEC9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romantic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adj.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of, relating to, or involving love between two people</w:t>
      </w:r>
    </w:p>
    <w:p w14:paraId="6D6188A7" w14:textId="102B4BAD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psychiatrist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n.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a doctor who treats mental or emotional disorders : a doctor of psychiatry</w:t>
      </w:r>
    </w:p>
    <w:p w14:paraId="51C45445" w14:textId="6802D97A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empathy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n.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the feeling that you understand and share another person's experiences and emotions</w:t>
      </w:r>
    </w:p>
    <w:p w14:paraId="73E1C097" w14:textId="505E0EE9" w:rsidR="007E648F" w:rsidRPr="007E648F" w:rsidRDefault="00A26C96" w:rsidP="007E648F">
      <w:pPr>
        <w:pStyle w:val="NormalWeb"/>
        <w:shd w:val="clear" w:color="auto" w:fill="FFFFFF"/>
        <w:spacing w:before="0" w:beforeAutospacing="0" w:after="405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bicker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v.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to argue in a way that is annoying about things that are not important</w:t>
      </w:r>
    </w:p>
    <w:p w14:paraId="36A665C7" w14:textId="096567AE" w:rsidR="007E648F" w:rsidRDefault="00A26C96" w:rsidP="007E648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</w:t>
      </w:r>
      <w:proofErr w:type="gramStart"/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_  </w:t>
      </w:r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instant</w:t>
      </w:r>
      <w:proofErr w:type="gramEnd"/>
      <w:r w:rsidR="007E648F" w:rsidRPr="007E648F">
        <w:rPr>
          <w:rStyle w:val="Strong"/>
          <w:rFonts w:ascii="Georgia" w:hAnsi="Georgia"/>
          <w:color w:val="222F3A"/>
          <w:sz w:val="18"/>
          <w:szCs w:val="18"/>
          <w:lang w:val="en-US"/>
        </w:rPr>
        <w:t>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– </w:t>
      </w:r>
      <w:r w:rsidR="007E648F" w:rsidRPr="007E648F">
        <w:rPr>
          <w:rStyle w:val="Emphasis"/>
          <w:rFonts w:ascii="Georgia" w:hAnsi="Georgia"/>
          <w:color w:val="222F3A"/>
          <w:sz w:val="18"/>
          <w:szCs w:val="18"/>
          <w:lang w:val="en-US"/>
        </w:rPr>
        <w:t>n. </w:t>
      </w:r>
      <w:r w:rsidR="007E648F" w:rsidRPr="007E648F">
        <w:rPr>
          <w:rFonts w:ascii="Georgia" w:hAnsi="Georgia"/>
          <w:color w:val="222F3A"/>
          <w:sz w:val="18"/>
          <w:szCs w:val="18"/>
          <w:lang w:val="en-US"/>
        </w:rPr>
        <w:t>a very short period of time</w:t>
      </w:r>
    </w:p>
    <w:p w14:paraId="12474625" w14:textId="535ABB4D" w:rsidR="00A26C96" w:rsidRDefault="00A26C96" w:rsidP="007E648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F3A"/>
          <w:sz w:val="18"/>
          <w:szCs w:val="18"/>
          <w:lang w:val="en-US"/>
        </w:rPr>
      </w:pPr>
    </w:p>
    <w:p w14:paraId="60976C02" w14:textId="595955CB" w:rsidR="00A26C96" w:rsidRPr="00A26C96" w:rsidRDefault="00A26C96" w:rsidP="00A26C96">
      <w:pPr>
        <w:pStyle w:val="NormalWeb"/>
        <w:spacing w:after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______________</w:t>
      </w: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 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regularly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 </w:t>
      </w:r>
      <w:r w:rsidRPr="00A26C96">
        <w:rPr>
          <w:rFonts w:ascii="Georgia" w:hAnsi="Georgia"/>
          <w:i/>
          <w:iCs/>
          <w:color w:val="222F3A"/>
          <w:sz w:val="18"/>
          <w:szCs w:val="18"/>
          <w:lang w:val="en-US"/>
        </w:rPr>
        <w:t>– adv. 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 xml:space="preserve">at the same time every day, week, month, </w:t>
      </w:r>
      <w:proofErr w:type="gramStart"/>
      <w:r w:rsidRPr="00A26C96">
        <w:rPr>
          <w:rFonts w:ascii="Georgia" w:hAnsi="Georgia"/>
          <w:color w:val="222F3A"/>
          <w:sz w:val="18"/>
          <w:szCs w:val="18"/>
          <w:lang w:val="en-US"/>
        </w:rPr>
        <w:t>etc. 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:</w:t>
      </w:r>
      <w:proofErr w:type="gramEnd"/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 xml:space="preserve"> o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n a regular basis</w:t>
      </w:r>
    </w:p>
    <w:p w14:paraId="2C1783FC" w14:textId="702B6A0D" w:rsidR="00A26C96" w:rsidRPr="00A26C96" w:rsidRDefault="00A26C96" w:rsidP="00A26C96">
      <w:pPr>
        <w:pStyle w:val="NormalWeb"/>
        <w:spacing w:after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______________</w:t>
      </w: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 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bake </w:t>
      </w:r>
      <w:r w:rsidRPr="00A26C96">
        <w:rPr>
          <w:rFonts w:ascii="Georgia" w:hAnsi="Georgia"/>
          <w:i/>
          <w:iCs/>
          <w:color w:val="222F3A"/>
          <w:sz w:val="18"/>
          <w:szCs w:val="18"/>
          <w:lang w:val="en-US"/>
        </w:rPr>
        <w:t>– v. 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 xml:space="preserve">to cook by dry heat especially in an </w:t>
      </w:r>
      <w:proofErr w:type="gramStart"/>
      <w:r w:rsidRPr="00A26C96">
        <w:rPr>
          <w:rFonts w:ascii="Georgia" w:hAnsi="Georgia"/>
          <w:color w:val="222F3A"/>
          <w:sz w:val="18"/>
          <w:szCs w:val="18"/>
          <w:lang w:val="en-US"/>
        </w:rPr>
        <w:t>oven</w:t>
      </w:r>
      <w:proofErr w:type="gramEnd"/>
    </w:p>
    <w:p w14:paraId="1D2F2CAC" w14:textId="5D0AB808" w:rsidR="00A26C96" w:rsidRPr="00A26C96" w:rsidRDefault="00A26C96" w:rsidP="00A26C96">
      <w:pPr>
        <w:pStyle w:val="NormalWeb"/>
        <w:spacing w:after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______________</w:t>
      </w: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 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garden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 </w:t>
      </w:r>
      <w:r w:rsidRPr="00A26C96">
        <w:rPr>
          <w:rFonts w:ascii="Georgia" w:hAnsi="Georgia"/>
          <w:i/>
          <w:iCs/>
          <w:color w:val="222F3A"/>
          <w:sz w:val="18"/>
          <w:szCs w:val="18"/>
          <w:lang w:val="en-US"/>
        </w:rPr>
        <w:t>– v. 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 xml:space="preserve">a piece of ground in which fruits, flowers, or vegetables are </w:t>
      </w:r>
      <w:proofErr w:type="gramStart"/>
      <w:r w:rsidRPr="00A26C96">
        <w:rPr>
          <w:rFonts w:ascii="Georgia" w:hAnsi="Georgia"/>
          <w:color w:val="222F3A"/>
          <w:sz w:val="18"/>
          <w:szCs w:val="18"/>
          <w:lang w:val="en-US"/>
        </w:rPr>
        <w:t>grown</w:t>
      </w:r>
      <w:proofErr w:type="gramEnd"/>
    </w:p>
    <w:p w14:paraId="35D178F5" w14:textId="482278F5" w:rsidR="00A26C96" w:rsidRPr="00A26C96" w:rsidRDefault="00A26C96" w:rsidP="00A26C96">
      <w:pPr>
        <w:pStyle w:val="NormalWeb"/>
        <w:spacing w:after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______________</w:t>
      </w: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 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opportunity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 </w:t>
      </w:r>
      <w:r w:rsidRPr="00A26C96">
        <w:rPr>
          <w:rFonts w:ascii="Georgia" w:hAnsi="Georgia"/>
          <w:i/>
          <w:iCs/>
          <w:color w:val="222F3A"/>
          <w:sz w:val="18"/>
          <w:szCs w:val="18"/>
          <w:lang w:val="en-US"/>
        </w:rPr>
        <w:t>– n. 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a favorable combination of circumstances, time, and place</w:t>
      </w:r>
    </w:p>
    <w:p w14:paraId="4D1B4184" w14:textId="7747A057" w:rsidR="00A26C96" w:rsidRPr="00A26C96" w:rsidRDefault="00A26C96" w:rsidP="00A26C96">
      <w:pPr>
        <w:pStyle w:val="NormalWeb"/>
        <w:spacing w:after="0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______________</w:t>
      </w: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 xml:space="preserve"> 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rollercoaster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 </w:t>
      </w:r>
      <w:r w:rsidRPr="00A26C96">
        <w:rPr>
          <w:rFonts w:ascii="Georgia" w:hAnsi="Georgia"/>
          <w:i/>
          <w:iCs/>
          <w:color w:val="222F3A"/>
          <w:sz w:val="18"/>
          <w:szCs w:val="18"/>
          <w:lang w:val="en-US"/>
        </w:rPr>
        <w:t>– n. 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 xml:space="preserve">a ride at an amusement park which is like a small, open train with tracks that are high off the ground and that have sharp curves and steep </w:t>
      </w:r>
      <w:proofErr w:type="gramStart"/>
      <w:r w:rsidRPr="00A26C96">
        <w:rPr>
          <w:rFonts w:ascii="Georgia" w:hAnsi="Georgia"/>
          <w:color w:val="222F3A"/>
          <w:sz w:val="18"/>
          <w:szCs w:val="18"/>
          <w:lang w:val="en-US"/>
        </w:rPr>
        <w:t>hills</w:t>
      </w:r>
      <w:proofErr w:type="gramEnd"/>
    </w:p>
    <w:p w14:paraId="29AD3D4C" w14:textId="11DF3281" w:rsidR="00A26C96" w:rsidRPr="00A26C96" w:rsidRDefault="00A26C96" w:rsidP="00A26C96">
      <w:pPr>
        <w:pStyle w:val="NormalWeb"/>
        <w:rPr>
          <w:rFonts w:ascii="Georgia" w:hAnsi="Georgia"/>
          <w:color w:val="222F3A"/>
          <w:sz w:val="18"/>
          <w:szCs w:val="18"/>
          <w:lang w:val="en-US"/>
        </w:rPr>
      </w:pPr>
      <w:r>
        <w:rPr>
          <w:rStyle w:val="Strong"/>
          <w:rFonts w:ascii="Georgia" w:hAnsi="Georgia"/>
          <w:color w:val="222F3A"/>
          <w:sz w:val="18"/>
          <w:szCs w:val="18"/>
          <w:lang w:val="en-US"/>
        </w:rPr>
        <w:t>______________</w:t>
      </w:r>
      <w:r w:rsidRPr="00A26C96">
        <w:rPr>
          <w:rFonts w:ascii="Georgia" w:hAnsi="Georgia"/>
          <w:b/>
          <w:bCs/>
          <w:color w:val="222F3A"/>
          <w:sz w:val="18"/>
          <w:szCs w:val="18"/>
          <w:lang w:val="en-US"/>
        </w:rPr>
        <w:t>routine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> </w:t>
      </w:r>
      <w:r w:rsidRPr="00A26C96">
        <w:rPr>
          <w:rFonts w:ascii="Georgia" w:hAnsi="Georgia"/>
          <w:i/>
          <w:iCs/>
          <w:color w:val="222F3A"/>
          <w:sz w:val="18"/>
          <w:szCs w:val="18"/>
          <w:lang w:val="en-US"/>
        </w:rPr>
        <w:t>– n. </w:t>
      </w:r>
      <w:r w:rsidRPr="00A26C96">
        <w:rPr>
          <w:rFonts w:ascii="Georgia" w:hAnsi="Georgia"/>
          <w:color w:val="222F3A"/>
          <w:sz w:val="18"/>
          <w:szCs w:val="18"/>
          <w:lang w:val="en-US"/>
        </w:rPr>
        <w:t xml:space="preserve">a regular way of doing things in a particular </w:t>
      </w:r>
      <w:proofErr w:type="gramStart"/>
      <w:r w:rsidRPr="00A26C96">
        <w:rPr>
          <w:rFonts w:ascii="Georgia" w:hAnsi="Georgia"/>
          <w:color w:val="222F3A"/>
          <w:sz w:val="18"/>
          <w:szCs w:val="18"/>
          <w:lang w:val="en-US"/>
        </w:rPr>
        <w:t>order</w:t>
      </w:r>
      <w:proofErr w:type="gramEnd"/>
    </w:p>
    <w:p w14:paraId="5AD06C36" w14:textId="77777777" w:rsidR="00A26C96" w:rsidRPr="007E648F" w:rsidRDefault="00A26C96" w:rsidP="007E648F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222F3A"/>
          <w:sz w:val="18"/>
          <w:szCs w:val="18"/>
          <w:lang w:val="en-US"/>
        </w:rPr>
      </w:pPr>
    </w:p>
    <w:p w14:paraId="0BB84172" w14:textId="77777777" w:rsidR="007E648F" w:rsidRDefault="007E648F" w:rsidP="00F43F8B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</w:p>
    <w:p w14:paraId="3203603F" w14:textId="233C708F" w:rsidR="00443418" w:rsidRDefault="00ED5680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2: </w:t>
      </w:r>
      <w:r w:rsidR="007E648F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Video</w:t>
      </w:r>
      <w:r w:rsidR="00020B3C">
        <w:rPr>
          <w:rFonts w:ascii="Calibri" w:eastAsia="Times New Roman" w:hAnsi="Calibri" w:cs="Calibri"/>
          <w:b/>
          <w:sz w:val="28"/>
          <w:szCs w:val="28"/>
          <w:lang w:val="en-US" w:eastAsia="sv-SE"/>
        </w:rPr>
        <w:br/>
      </w:r>
      <w:r w:rsidR="00443418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Watch </w:t>
      </w:r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 video </w:t>
      </w:r>
      <w:bookmarkStart w:id="1" w:name="_Hlk65580611"/>
      <w:r w:rsidR="007E648F" w:rsidRPr="007E648F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 xml:space="preserve">What makes a good </w:t>
      </w:r>
      <w:proofErr w:type="gramStart"/>
      <w:r w:rsidR="007E648F" w:rsidRPr="007E648F">
        <w:rPr>
          <w:rFonts w:ascii="Calibri" w:eastAsia="Times New Roman" w:hAnsi="Calibri" w:cs="Calibri"/>
          <w:i/>
          <w:iCs/>
          <w:sz w:val="24"/>
          <w:szCs w:val="24"/>
          <w:lang w:val="en-US" w:eastAsia="sv-SE"/>
        </w:rPr>
        <w:t>life?</w:t>
      </w:r>
      <w:bookmarkEnd w:id="1"/>
      <w:r w:rsidR="00F43F8B">
        <w:rPr>
          <w:rFonts w:ascii="Calibri" w:eastAsia="Times New Roman" w:hAnsi="Calibri" w:cs="Calibri"/>
          <w:sz w:val="24"/>
          <w:szCs w:val="24"/>
          <w:lang w:val="en-US" w:eastAsia="sv-SE"/>
        </w:rPr>
        <w:t>:</w:t>
      </w:r>
      <w:proofErr w:type="gramEnd"/>
      <w:r w:rsidR="007E648F" w:rsidRPr="007E648F">
        <w:rPr>
          <w:lang w:val="en-US"/>
        </w:rPr>
        <w:t xml:space="preserve"> </w:t>
      </w:r>
      <w:hyperlink r:id="rId8" w:history="1">
        <w:r w:rsidR="007E648F" w:rsidRPr="002A6EC5">
          <w:rPr>
            <w:rStyle w:val="Hyperlink"/>
            <w:rFonts w:ascii="Calibri" w:eastAsia="Times New Roman" w:hAnsi="Calibri" w:cs="Calibri"/>
            <w:sz w:val="24"/>
            <w:szCs w:val="24"/>
            <w:lang w:val="en-US" w:eastAsia="sv-SE"/>
          </w:rPr>
          <w:t>https://youtu.be/8KkKuTCFvzI</w:t>
        </w:r>
      </w:hyperlink>
    </w:p>
    <w:p w14:paraId="22889C44" w14:textId="6DDFB0D8" w:rsidR="00FB2CEE" w:rsidRDefault="00FB2CEE" w:rsidP="00F43F8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C06E105" w14:textId="77777777" w:rsidR="00CA2603" w:rsidRDefault="00CA2603" w:rsidP="00FB2CE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700D0F78" w14:textId="60B6DAB7" w:rsidR="00FB2CEE" w:rsidRDefault="00ED5680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ED5680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FB2CE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Part 3</w:t>
      </w:r>
      <w:r w:rsidR="00FB2CEE" w:rsidRPr="008E13D9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5650DD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Listening Comprehension</w:t>
      </w:r>
    </w:p>
    <w:p w14:paraId="39904DFF" w14:textId="560E8D46" w:rsidR="00FB2CEE" w:rsidRDefault="007E648F" w:rsidP="00FB2CE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n-US" w:eastAsia="sv-SE"/>
        </w:rPr>
      </w:pPr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Listen to the recordings and answer the questions in </w:t>
      </w:r>
      <w:proofErr w:type="spellStart"/>
      <w:proofErr w:type="gramStart"/>
      <w:r>
        <w:rPr>
          <w:rFonts w:ascii="Calibri" w:eastAsia="Times New Roman" w:hAnsi="Calibri" w:cs="Calibri"/>
          <w:sz w:val="24"/>
          <w:szCs w:val="24"/>
          <w:lang w:val="en-US" w:eastAsia="sv-SE"/>
        </w:rPr>
        <w:t>DigiExam</w:t>
      </w:r>
      <w:proofErr w:type="spellEnd"/>
      <w:proofErr w:type="gramEnd"/>
      <w:r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373C6E1A" w14:textId="77777777" w:rsidR="00CA2603" w:rsidRDefault="00CA2603" w:rsidP="0044341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sv-SE"/>
        </w:rPr>
      </w:pPr>
    </w:p>
    <w:p w14:paraId="42C6E78E" w14:textId="63AE10B2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D0DCCCC" w14:textId="77777777" w:rsidR="00A26C96" w:rsidRDefault="00A26C96" w:rsidP="000A780E">
      <w:pPr>
        <w:spacing w:after="0" w:line="240" w:lineRule="auto"/>
        <w:textAlignment w:val="baseline"/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</w:pPr>
    </w:p>
    <w:p w14:paraId="0CA95B3A" w14:textId="0EA57889" w:rsidR="000A780E" w:rsidRPr="005159DA" w:rsidRDefault="003346F9" w:rsidP="000A780E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lang w:val="en-US" w:eastAsia="sv-SE"/>
        </w:rPr>
      </w:pPr>
      <w:r w:rsidRPr="003346F9"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>☐</w:t>
      </w:r>
      <w:r>
        <w:rPr>
          <w:rFonts w:ascii="Segoe UI Symbol" w:eastAsia="Times New Roman" w:hAnsi="Segoe UI Symbol" w:cs="Segoe UI Symbol"/>
          <w:b/>
          <w:sz w:val="28"/>
          <w:szCs w:val="28"/>
          <w:lang w:val="en-US" w:eastAsia="sv-SE"/>
        </w:rPr>
        <w:t xml:space="preserve"> 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Part 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5</w:t>
      </w:r>
      <w:r w:rsidR="000A780E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 xml:space="preserve">: </w:t>
      </w:r>
      <w:r w:rsidR="000A780E" w:rsidRPr="005159DA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D</w:t>
      </w:r>
      <w:r w:rsidR="00F61D5B">
        <w:rPr>
          <w:rFonts w:ascii="Calibri" w:eastAsia="Times New Roman" w:hAnsi="Calibri" w:cs="Calibri"/>
          <w:b/>
          <w:sz w:val="28"/>
          <w:szCs w:val="28"/>
          <w:lang w:val="en-US" w:eastAsia="sv-SE"/>
        </w:rPr>
        <w:t>iscussions</w:t>
      </w:r>
    </w:p>
    <w:p w14:paraId="581D7D49" w14:textId="77777777" w:rsidR="000A780E" w:rsidRPr="005159DA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5159DA">
        <w:rPr>
          <w:rFonts w:ascii="Calibri" w:eastAsia="Times New Roman" w:hAnsi="Calibri" w:cs="Calibri"/>
          <w:lang w:val="en-US" w:eastAsia="sv-SE"/>
        </w:rPr>
        <w:br/>
      </w:r>
      <w:r w:rsidRPr="005159DA">
        <w:rPr>
          <w:rFonts w:ascii="Calibri" w:eastAsia="Times New Roman" w:hAnsi="Calibri" w:cs="Calibri"/>
          <w:sz w:val="24"/>
          <w:szCs w:val="24"/>
          <w:lang w:val="en-US" w:eastAsia="sv-SE"/>
        </w:rPr>
        <w:t>Work in pairs (or in a group of three) </w:t>
      </w:r>
    </w:p>
    <w:p w14:paraId="7E5C42B7" w14:textId="77777777" w:rsidR="000A780E" w:rsidRPr="005650DD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sv-SE"/>
        </w:rPr>
      </w:pPr>
      <w:r w:rsidRPr="005159DA">
        <w:rPr>
          <w:rFonts w:ascii="Calibri" w:eastAsia="Times New Roman" w:hAnsi="Calibri" w:cs="Calibri"/>
          <w:lang w:val="en-US" w:eastAsia="sv-SE"/>
        </w:rPr>
        <w:t> </w:t>
      </w:r>
      <w:r w:rsidRPr="000A780E">
        <w:rPr>
          <w:rFonts w:ascii="Calibri" w:eastAsia="Times New Roman" w:hAnsi="Calibri" w:cs="Calibri"/>
          <w:lang w:val="en-US" w:eastAsia="sv-SE"/>
        </w:rPr>
        <w:t> </w:t>
      </w:r>
    </w:p>
    <w:p w14:paraId="34786795" w14:textId="77777777" w:rsidR="000A780E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Topics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to </w:t>
      </w:r>
      <w:proofErr w:type="spellStart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choose</w:t>
      </w:r>
      <w:proofErr w:type="spellEnd"/>
      <w:r w:rsidRPr="005159DA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 from</w:t>
      </w:r>
      <w:r w:rsidRPr="005159DA">
        <w:rPr>
          <w:rFonts w:ascii="Calibri" w:eastAsia="Times New Roman" w:hAnsi="Calibri" w:cs="Calibri"/>
          <w:sz w:val="24"/>
          <w:szCs w:val="24"/>
          <w:lang w:eastAsia="sv-SE"/>
        </w:rPr>
        <w:t> </w:t>
      </w:r>
    </w:p>
    <w:p w14:paraId="0A2A97C6" w14:textId="77777777" w:rsidR="000A780E" w:rsidRPr="00F61D5B" w:rsidRDefault="000A780E" w:rsidP="000A780E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0EAFFDA5" w14:textId="77777777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Are you a happy person?</w:t>
      </w:r>
    </w:p>
    <w:p w14:paraId="10A26CAD" w14:textId="77777777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What is </w:t>
      </w:r>
      <w:r w:rsidRPr="007E648F">
        <w:rPr>
          <w:rFonts w:ascii="Arial" w:hAnsi="Arial" w:cs="Arial"/>
          <w:b/>
          <w:bCs/>
          <w:color w:val="202124"/>
          <w:lang w:val="en-US"/>
        </w:rPr>
        <w:t>happiness</w:t>
      </w:r>
      <w:r w:rsidRPr="007E648F">
        <w:rPr>
          <w:rFonts w:ascii="Arial" w:hAnsi="Arial" w:cs="Arial"/>
          <w:color w:val="202124"/>
          <w:lang w:val="en-US"/>
        </w:rPr>
        <w:t> for you?</w:t>
      </w:r>
    </w:p>
    <w:p w14:paraId="422FD222" w14:textId="77777777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What do you think is the color for </w:t>
      </w:r>
      <w:r w:rsidRPr="007E648F">
        <w:rPr>
          <w:rFonts w:ascii="Arial" w:hAnsi="Arial" w:cs="Arial"/>
          <w:b/>
          <w:bCs/>
          <w:color w:val="202124"/>
          <w:lang w:val="en-US"/>
        </w:rPr>
        <w:t>happiness</w:t>
      </w:r>
      <w:r w:rsidRPr="007E648F">
        <w:rPr>
          <w:rFonts w:ascii="Arial" w:hAnsi="Arial" w:cs="Arial"/>
          <w:color w:val="202124"/>
          <w:lang w:val="en-US"/>
        </w:rPr>
        <w:t>?</w:t>
      </w:r>
    </w:p>
    <w:p w14:paraId="3F9D3F6A" w14:textId="248B481F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Do you think that </w:t>
      </w:r>
      <w:r w:rsidRPr="007E648F">
        <w:rPr>
          <w:rFonts w:ascii="Arial" w:hAnsi="Arial" w:cs="Arial"/>
          <w:b/>
          <w:bCs/>
          <w:color w:val="202124"/>
          <w:lang w:val="en-US"/>
        </w:rPr>
        <w:t>happiness</w:t>
      </w:r>
      <w:r w:rsidRPr="007E648F">
        <w:rPr>
          <w:rFonts w:ascii="Arial" w:hAnsi="Arial" w:cs="Arial"/>
          <w:color w:val="202124"/>
          <w:lang w:val="en-US"/>
        </w:rPr>
        <w:t xml:space="preserve"> lies within you? </w:t>
      </w:r>
    </w:p>
    <w:p w14:paraId="0E968FEA" w14:textId="77777777" w:rsid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</w:rPr>
      </w:pPr>
      <w:proofErr w:type="spellStart"/>
      <w:r>
        <w:rPr>
          <w:rFonts w:ascii="Arial" w:hAnsi="Arial" w:cs="Arial"/>
          <w:color w:val="202124"/>
        </w:rPr>
        <w:t>Can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money</w:t>
      </w:r>
      <w:proofErr w:type="spellEnd"/>
      <w:r>
        <w:rPr>
          <w:rFonts w:ascii="Arial" w:hAnsi="Arial" w:cs="Arial"/>
          <w:color w:val="202124"/>
        </w:rPr>
        <w:t xml:space="preserve"> </w:t>
      </w:r>
      <w:proofErr w:type="spellStart"/>
      <w:r>
        <w:rPr>
          <w:rFonts w:ascii="Arial" w:hAnsi="Arial" w:cs="Arial"/>
          <w:color w:val="202124"/>
        </w:rPr>
        <w:t>buy</w:t>
      </w:r>
      <w:proofErr w:type="spellEnd"/>
      <w:r>
        <w:rPr>
          <w:rFonts w:ascii="Arial" w:hAnsi="Arial" w:cs="Arial"/>
          <w:color w:val="202124"/>
        </w:rPr>
        <w:t> </w:t>
      </w:r>
      <w:proofErr w:type="spellStart"/>
      <w:r>
        <w:rPr>
          <w:rFonts w:ascii="Arial" w:hAnsi="Arial" w:cs="Arial"/>
          <w:b/>
          <w:bCs/>
          <w:color w:val="202124"/>
        </w:rPr>
        <w:t>happiness</w:t>
      </w:r>
      <w:proofErr w:type="spellEnd"/>
      <w:r>
        <w:rPr>
          <w:rFonts w:ascii="Arial" w:hAnsi="Arial" w:cs="Arial"/>
          <w:color w:val="202124"/>
        </w:rPr>
        <w:t>?</w:t>
      </w:r>
    </w:p>
    <w:p w14:paraId="411BC5A5" w14:textId="77777777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Is </w:t>
      </w:r>
      <w:r w:rsidRPr="007E648F">
        <w:rPr>
          <w:rFonts w:ascii="Arial" w:hAnsi="Arial" w:cs="Arial"/>
          <w:b/>
          <w:bCs/>
          <w:color w:val="202124"/>
          <w:lang w:val="en-US"/>
        </w:rPr>
        <w:t>happiness</w:t>
      </w:r>
      <w:r w:rsidRPr="007E648F">
        <w:rPr>
          <w:rFonts w:ascii="Arial" w:hAnsi="Arial" w:cs="Arial"/>
          <w:color w:val="202124"/>
          <w:lang w:val="en-US"/>
        </w:rPr>
        <w:t> a state of mind?</w:t>
      </w:r>
    </w:p>
    <w:p w14:paraId="617A2946" w14:textId="77777777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What makes you feel happy?</w:t>
      </w:r>
    </w:p>
    <w:p w14:paraId="268E5692" w14:textId="77777777" w:rsidR="007E648F" w:rsidRPr="007E648F" w:rsidRDefault="007E648F" w:rsidP="007E648F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02124"/>
          <w:lang w:val="en-US"/>
        </w:rPr>
      </w:pPr>
      <w:r w:rsidRPr="007E648F">
        <w:rPr>
          <w:rFonts w:ascii="Arial" w:hAnsi="Arial" w:cs="Arial"/>
          <w:color w:val="202124"/>
          <w:lang w:val="en-US"/>
        </w:rPr>
        <w:t>What are the three most important things for you to be happy?</w:t>
      </w:r>
    </w:p>
    <w:p w14:paraId="27C35BE6" w14:textId="2ED3842E" w:rsidR="000A780E" w:rsidRDefault="000A780E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0382A12C" w14:textId="58A3EADF" w:rsidR="00F61D5B" w:rsidRPr="00AB1116" w:rsidRDefault="00F61D5B" w:rsidP="00AB1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sectPr w:rsidR="00F61D5B" w:rsidRPr="00AB1116" w:rsidSect="00A26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654F" w14:textId="77777777" w:rsidR="00BC68F9" w:rsidRDefault="00BC68F9" w:rsidP="00AB1116">
      <w:pPr>
        <w:spacing w:after="0" w:line="240" w:lineRule="auto"/>
      </w:pPr>
      <w:r>
        <w:separator/>
      </w:r>
    </w:p>
  </w:endnote>
  <w:endnote w:type="continuationSeparator" w:id="0">
    <w:p w14:paraId="06294CD8" w14:textId="77777777" w:rsidR="00BC68F9" w:rsidRDefault="00BC68F9" w:rsidP="00AB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B4B9" w14:textId="77777777" w:rsidR="00BD3E94" w:rsidRDefault="00BD3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971899"/>
      <w:docPartObj>
        <w:docPartGallery w:val="Page Numbers (Bottom of Page)"/>
        <w:docPartUnique/>
      </w:docPartObj>
    </w:sdtPr>
    <w:sdtEndPr/>
    <w:sdtContent>
      <w:p w14:paraId="6748ABD8" w14:textId="77777777" w:rsidR="000D772E" w:rsidRDefault="000D772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9F5762D" w14:textId="77777777" w:rsidR="000D772E" w:rsidRDefault="000D77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F887" w14:textId="77777777" w:rsidR="00BD3E94" w:rsidRDefault="00BD3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9508" w14:textId="77777777" w:rsidR="00BC68F9" w:rsidRDefault="00BC68F9" w:rsidP="00AB1116">
      <w:pPr>
        <w:spacing w:after="0" w:line="240" w:lineRule="auto"/>
      </w:pPr>
      <w:r>
        <w:separator/>
      </w:r>
    </w:p>
  </w:footnote>
  <w:footnote w:type="continuationSeparator" w:id="0">
    <w:p w14:paraId="60C7C1C8" w14:textId="77777777" w:rsidR="00BC68F9" w:rsidRDefault="00BC68F9" w:rsidP="00AB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31E3" w14:textId="77777777" w:rsidR="00BD3E94" w:rsidRDefault="00BD3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9CB" w14:textId="5C51E7E2" w:rsidR="000D772E" w:rsidRPr="00AB1116" w:rsidRDefault="007E648F">
    <w:pPr>
      <w:pStyle w:val="Header"/>
      <w:rPr>
        <w:lang w:val="en-US"/>
      </w:rPr>
    </w:pPr>
    <w:r w:rsidRPr="007E648F">
      <w:rPr>
        <w:bCs/>
        <w:lang w:val="en-US"/>
      </w:rPr>
      <w:t>Happiness &amp; Self-Care</w:t>
    </w:r>
    <w:r>
      <w:rPr>
        <w:bCs/>
        <w:lang w:val="en-US"/>
      </w:rPr>
      <w:t xml:space="preserve"> in America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2742" w14:textId="77777777" w:rsidR="00BD3E94" w:rsidRDefault="00BD3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96B1D"/>
    <w:multiLevelType w:val="multilevel"/>
    <w:tmpl w:val="210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947DE2"/>
    <w:multiLevelType w:val="hybridMultilevel"/>
    <w:tmpl w:val="8E64FF44"/>
    <w:lvl w:ilvl="0" w:tplc="16D8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C"/>
    <w:multiLevelType w:val="hybridMultilevel"/>
    <w:tmpl w:val="6F38266A"/>
    <w:lvl w:ilvl="0" w:tplc="5EC0471C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79A581B"/>
    <w:multiLevelType w:val="multilevel"/>
    <w:tmpl w:val="A030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4B2E65"/>
    <w:multiLevelType w:val="hybridMultilevel"/>
    <w:tmpl w:val="F32C6C90"/>
    <w:lvl w:ilvl="0" w:tplc="FC0623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46"/>
    <w:rsid w:val="00020B3C"/>
    <w:rsid w:val="000302EB"/>
    <w:rsid w:val="0004277E"/>
    <w:rsid w:val="00083D39"/>
    <w:rsid w:val="000947F3"/>
    <w:rsid w:val="000A780E"/>
    <w:rsid w:val="000D772E"/>
    <w:rsid w:val="00187298"/>
    <w:rsid w:val="001908F7"/>
    <w:rsid w:val="001A4E0F"/>
    <w:rsid w:val="001D3C95"/>
    <w:rsid w:val="001E16D3"/>
    <w:rsid w:val="0022761E"/>
    <w:rsid w:val="002A0622"/>
    <w:rsid w:val="002C063F"/>
    <w:rsid w:val="002F3D51"/>
    <w:rsid w:val="00333EE7"/>
    <w:rsid w:val="003346F9"/>
    <w:rsid w:val="00336290"/>
    <w:rsid w:val="00362F6A"/>
    <w:rsid w:val="003A5220"/>
    <w:rsid w:val="003F0426"/>
    <w:rsid w:val="0044155C"/>
    <w:rsid w:val="00443418"/>
    <w:rsid w:val="00445958"/>
    <w:rsid w:val="00491FB9"/>
    <w:rsid w:val="004B53AC"/>
    <w:rsid w:val="0050389F"/>
    <w:rsid w:val="005159DA"/>
    <w:rsid w:val="005477A9"/>
    <w:rsid w:val="005650DD"/>
    <w:rsid w:val="00577665"/>
    <w:rsid w:val="00657F33"/>
    <w:rsid w:val="006877AC"/>
    <w:rsid w:val="007A1672"/>
    <w:rsid w:val="007E648F"/>
    <w:rsid w:val="00880305"/>
    <w:rsid w:val="00885D6D"/>
    <w:rsid w:val="008A4038"/>
    <w:rsid w:val="008D585A"/>
    <w:rsid w:val="008E13D9"/>
    <w:rsid w:val="008E5DEB"/>
    <w:rsid w:val="00931998"/>
    <w:rsid w:val="00950B3D"/>
    <w:rsid w:val="00A26C96"/>
    <w:rsid w:val="00A4091E"/>
    <w:rsid w:val="00AA0A10"/>
    <w:rsid w:val="00AA37A5"/>
    <w:rsid w:val="00AB1116"/>
    <w:rsid w:val="00AD6862"/>
    <w:rsid w:val="00AF4AE2"/>
    <w:rsid w:val="00B27BB0"/>
    <w:rsid w:val="00B74E8C"/>
    <w:rsid w:val="00BC68F9"/>
    <w:rsid w:val="00BD3E94"/>
    <w:rsid w:val="00C92BBE"/>
    <w:rsid w:val="00CA2603"/>
    <w:rsid w:val="00CF336C"/>
    <w:rsid w:val="00D35325"/>
    <w:rsid w:val="00D5557E"/>
    <w:rsid w:val="00D5722A"/>
    <w:rsid w:val="00D84A46"/>
    <w:rsid w:val="00DA2AA2"/>
    <w:rsid w:val="00DA505E"/>
    <w:rsid w:val="00E019B1"/>
    <w:rsid w:val="00E938EB"/>
    <w:rsid w:val="00EB73E3"/>
    <w:rsid w:val="00EC4D07"/>
    <w:rsid w:val="00ED36D7"/>
    <w:rsid w:val="00ED495A"/>
    <w:rsid w:val="00ED5680"/>
    <w:rsid w:val="00EF01AB"/>
    <w:rsid w:val="00F43F8B"/>
    <w:rsid w:val="00F61D5B"/>
    <w:rsid w:val="00F63035"/>
    <w:rsid w:val="00FB2CEE"/>
    <w:rsid w:val="00FB5F82"/>
    <w:rsid w:val="00FE4042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6FD99"/>
  <w15:docId w15:val="{54D64F8D-128A-429E-A85D-51CE6D6A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DefaultParagraphFont"/>
    <w:rsid w:val="00D84A46"/>
  </w:style>
  <w:style w:type="character" w:customStyle="1" w:styleId="eop">
    <w:name w:val="eop"/>
    <w:basedOn w:val="DefaultParagraphFont"/>
    <w:rsid w:val="00D84A46"/>
  </w:style>
  <w:style w:type="character" w:customStyle="1" w:styleId="spellingerror">
    <w:name w:val="spellingerror"/>
    <w:basedOn w:val="DefaultParagraphFont"/>
    <w:rsid w:val="00D84A46"/>
  </w:style>
  <w:style w:type="character" w:customStyle="1" w:styleId="scxo165975456">
    <w:name w:val="scxo165975456"/>
    <w:basedOn w:val="DefaultParagraphFont"/>
    <w:rsid w:val="00D84A46"/>
  </w:style>
  <w:style w:type="paragraph" w:styleId="BalloonText">
    <w:name w:val="Balloon Text"/>
    <w:basedOn w:val="Normal"/>
    <w:link w:val="BalloonTextChar"/>
    <w:uiPriority w:val="99"/>
    <w:semiHidden/>
    <w:unhideWhenUsed/>
    <w:rsid w:val="00D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55C"/>
    <w:rPr>
      <w:color w:val="0000FF" w:themeColor="hyperlink"/>
      <w:u w:val="single"/>
    </w:rPr>
  </w:style>
  <w:style w:type="paragraph" w:customStyle="1" w:styleId="p3">
    <w:name w:val="p3"/>
    <w:basedOn w:val="Normal"/>
    <w:rsid w:val="0044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4434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6"/>
  </w:style>
  <w:style w:type="paragraph" w:styleId="Footer">
    <w:name w:val="footer"/>
    <w:basedOn w:val="Normal"/>
    <w:link w:val="FooterChar"/>
    <w:uiPriority w:val="99"/>
    <w:unhideWhenUsed/>
    <w:rsid w:val="00AB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6"/>
  </w:style>
  <w:style w:type="character" w:customStyle="1" w:styleId="bcx0">
    <w:name w:val="bcx0"/>
    <w:basedOn w:val="DefaultParagraphFont"/>
    <w:rsid w:val="005159DA"/>
  </w:style>
  <w:style w:type="character" w:styleId="UnresolvedMention">
    <w:name w:val="Unresolved Mention"/>
    <w:basedOn w:val="DefaultParagraphFont"/>
    <w:uiPriority w:val="99"/>
    <w:semiHidden/>
    <w:unhideWhenUsed/>
    <w:rsid w:val="00020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DD"/>
    <w:pPr>
      <w:ind w:left="720"/>
      <w:contextualSpacing/>
    </w:pPr>
  </w:style>
  <w:style w:type="character" w:customStyle="1" w:styleId="gap">
    <w:name w:val="__gap"/>
    <w:basedOn w:val="DefaultParagraphFont"/>
    <w:rsid w:val="00577665"/>
  </w:style>
  <w:style w:type="paragraph" w:customStyle="1" w:styleId="trt0xe">
    <w:name w:val="trt0xe"/>
    <w:basedOn w:val="Normal"/>
    <w:rsid w:val="007E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7E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7E6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304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599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878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32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3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39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6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8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2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8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1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7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24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2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3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9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6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7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3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0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81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3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4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7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25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8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5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19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5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2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3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7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43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2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0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9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7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7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01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6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1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4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6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1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6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2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8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5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43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5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6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7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2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8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0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4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3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3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50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6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8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4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67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06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52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73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47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5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0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0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59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48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8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0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71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4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4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48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46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4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8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8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6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1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6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9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5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82663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630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45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8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0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3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14011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7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12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5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6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5663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3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67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63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0346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09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2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11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2824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9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03650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7122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9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80634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8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5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362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7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77072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453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856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21708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5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2621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508782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2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0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975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8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46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89479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1145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6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22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790762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22663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1938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60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25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16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4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KkKuTCFvz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0CE1-D882-4AB3-97C4-AA570069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Tobias Andersson</cp:lastModifiedBy>
  <cp:revision>4</cp:revision>
  <cp:lastPrinted>2019-08-29T18:24:00Z</cp:lastPrinted>
  <dcterms:created xsi:type="dcterms:W3CDTF">2021-05-09T13:33:00Z</dcterms:created>
  <dcterms:modified xsi:type="dcterms:W3CDTF">2021-05-09T14:00:00Z</dcterms:modified>
</cp:coreProperties>
</file>