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60C335BB"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741243AF" w14:textId="7BA14739" w:rsidR="009A580F" w:rsidRDefault="00ED5680" w:rsidP="00D7178D">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p w14:paraId="2F366D6E" w14:textId="77777777" w:rsidR="001B1E2F" w:rsidRPr="001B1E2F" w:rsidRDefault="001B1E2F" w:rsidP="001B1E2F">
      <w:pPr>
        <w:spacing w:before="100" w:beforeAutospacing="1" w:after="100" w:afterAutospacing="1"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Difficult</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words</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with</w:t>
      </w:r>
      <w:proofErr w:type="spellEnd"/>
      <w:r w:rsidRPr="001B1E2F">
        <w:rPr>
          <w:rFonts w:ascii="Open Sans" w:eastAsia="Times New Roman" w:hAnsi="Open Sans" w:cs="Open Sans"/>
          <w:b/>
          <w:bCs/>
          <w:color w:val="000000"/>
          <w:sz w:val="21"/>
          <w:szCs w:val="21"/>
          <w:lang w:eastAsia="sv-SE"/>
        </w:rPr>
        <w:t xml:space="preserve"> definitions:</w:t>
      </w:r>
    </w:p>
    <w:tbl>
      <w:tblPr>
        <w:tblW w:w="0" w:type="auto"/>
        <w:tblCellMar>
          <w:top w:w="15" w:type="dxa"/>
          <w:left w:w="15" w:type="dxa"/>
          <w:bottom w:w="15" w:type="dxa"/>
          <w:right w:w="15" w:type="dxa"/>
        </w:tblCellMar>
        <w:tblLook w:val="04A0" w:firstRow="1" w:lastRow="0" w:firstColumn="1" w:lastColumn="0" w:noHBand="0" w:noVBand="1"/>
      </w:tblPr>
      <w:tblGrid>
        <w:gridCol w:w="1648"/>
        <w:gridCol w:w="2395"/>
        <w:gridCol w:w="5013"/>
      </w:tblGrid>
      <w:tr w:rsidR="001B1E2F" w:rsidRPr="001B1E2F" w14:paraId="4D4EC092" w14:textId="77777777" w:rsidTr="00D82D3B">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F44C712" w14:textId="77777777"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Difficult</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word</w:t>
            </w:r>
            <w:proofErr w:type="spellEnd"/>
            <w:r w:rsidRPr="001B1E2F">
              <w:rPr>
                <w:rFonts w:ascii="Open Sans" w:eastAsia="Times New Roman" w:hAnsi="Open Sans" w:cs="Open Sans"/>
                <w:b/>
                <w:bCs/>
                <w:color w:val="000000"/>
                <w:sz w:val="21"/>
                <w:szCs w:val="21"/>
                <w:lang w:eastAsia="sv-SE"/>
              </w:rPr>
              <w:t>/</w:t>
            </w:r>
            <w:proofErr w:type="spellStart"/>
            <w:r w:rsidRPr="001B1E2F">
              <w:rPr>
                <w:rFonts w:ascii="Open Sans" w:eastAsia="Times New Roman" w:hAnsi="Open Sans" w:cs="Open Sans"/>
                <w:b/>
                <w:bCs/>
                <w:color w:val="000000"/>
                <w:sz w:val="21"/>
                <w:szCs w:val="21"/>
                <w:lang w:eastAsia="sv-SE"/>
              </w:rPr>
              <w:t>phrase</w:t>
            </w:r>
            <w:proofErr w:type="spellEnd"/>
          </w:p>
        </w:tc>
        <w:tc>
          <w:tcPr>
            <w:tcW w:w="2395" w:type="dxa"/>
            <w:tcBorders>
              <w:top w:val="single" w:sz="6" w:space="0" w:color="CCCCCC"/>
              <w:left w:val="single" w:sz="6" w:space="0" w:color="CCCCCC"/>
              <w:bottom w:val="single" w:sz="6" w:space="0" w:color="CCCCCC"/>
              <w:right w:val="single" w:sz="6" w:space="0" w:color="CCCCCC"/>
            </w:tcBorders>
            <w:shd w:val="clear" w:color="auto" w:fill="DDDDDD"/>
          </w:tcPr>
          <w:p w14:paraId="62F6C8BF" w14:textId="748F58F5"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501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C95E3BD" w14:textId="65395174"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Easier</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replacement</w:t>
            </w:r>
            <w:proofErr w:type="spellEnd"/>
          </w:p>
        </w:tc>
      </w:tr>
      <w:tr w:rsidR="001B1E2F" w:rsidRPr="001B1E2F" w14:paraId="75CF8E6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B27E94"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civil </w:t>
            </w:r>
            <w:proofErr w:type="spellStart"/>
            <w:r w:rsidRPr="001B1E2F">
              <w:rPr>
                <w:rFonts w:ascii="Open Sans" w:eastAsia="Times New Roman" w:hAnsi="Open Sans" w:cs="Open Sans"/>
                <w:color w:val="000000"/>
                <w:sz w:val="21"/>
                <w:szCs w:val="21"/>
                <w:lang w:eastAsia="sv-SE"/>
              </w:rPr>
              <w:t>war</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4324EA97" w14:textId="77777777"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AEED39" w14:textId="30804006"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war</w:t>
            </w:r>
            <w:proofErr w:type="gramEnd"/>
            <w:r w:rsidRPr="001B1E2F">
              <w:rPr>
                <w:rFonts w:ascii="Open Sans" w:eastAsia="Times New Roman" w:hAnsi="Open Sans" w:cs="Open Sans"/>
                <w:color w:val="000000"/>
                <w:sz w:val="21"/>
                <w:szCs w:val="21"/>
                <w:lang w:val="en-US" w:eastAsia="sv-SE"/>
              </w:rPr>
              <w:t xml:space="preserve"> between groups that all live in one country)</w:t>
            </w:r>
          </w:p>
        </w:tc>
      </w:tr>
      <w:tr w:rsidR="001B1E2F" w:rsidRPr="001B1E2F" w14:paraId="2360D5E9"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8C58D45"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contentious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48F5F512"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DC96CD4" w14:textId="7A487679"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argument-</w:t>
            </w:r>
            <w:proofErr w:type="spellStart"/>
            <w:r w:rsidRPr="001B1E2F">
              <w:rPr>
                <w:rFonts w:ascii="Open Sans" w:eastAsia="Times New Roman" w:hAnsi="Open Sans" w:cs="Open Sans"/>
                <w:color w:val="000000"/>
                <w:sz w:val="21"/>
                <w:szCs w:val="21"/>
                <w:lang w:eastAsia="sv-SE"/>
              </w:rPr>
              <w:t>causing</w:t>
            </w:r>
            <w:proofErr w:type="spellEnd"/>
          </w:p>
        </w:tc>
      </w:tr>
      <w:tr w:rsidR="001B1E2F" w:rsidRPr="001B1E2F" w14:paraId="15DD922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0B1C50A"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underlying</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67FD9A1E"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EE0EC7E" w14:textId="1EC789C9"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hidden</w:t>
            </w:r>
            <w:proofErr w:type="spellEnd"/>
            <w:r w:rsidRPr="001B1E2F">
              <w:rPr>
                <w:rFonts w:ascii="Open Sans" w:eastAsia="Times New Roman" w:hAnsi="Open Sans" w:cs="Open Sans"/>
                <w:color w:val="000000"/>
                <w:sz w:val="21"/>
                <w:szCs w:val="21"/>
                <w:lang w:eastAsia="sv-SE"/>
              </w:rPr>
              <w:t xml:space="preserve"> (under)</w:t>
            </w:r>
          </w:p>
        </w:tc>
      </w:tr>
      <w:tr w:rsidR="001B1E2F" w:rsidRPr="001B1E2F" w14:paraId="3CAFB65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B25354"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decades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2E6E5E2"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39389" w14:textId="56A6AA7A"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at </w:t>
            </w:r>
            <w:proofErr w:type="spellStart"/>
            <w:r w:rsidRPr="001B1E2F">
              <w:rPr>
                <w:rFonts w:ascii="Open Sans" w:eastAsia="Times New Roman" w:hAnsi="Open Sans" w:cs="Open Sans"/>
                <w:color w:val="000000"/>
                <w:sz w:val="21"/>
                <w:szCs w:val="21"/>
                <w:lang w:eastAsia="sv-SE"/>
              </w:rPr>
              <w:t>least</w:t>
            </w:r>
            <w:proofErr w:type="spellEnd"/>
            <w:r w:rsidRPr="001B1E2F">
              <w:rPr>
                <w:rFonts w:ascii="Open Sans" w:eastAsia="Times New Roman" w:hAnsi="Open Sans" w:cs="Open Sans"/>
                <w:color w:val="000000"/>
                <w:sz w:val="21"/>
                <w:szCs w:val="21"/>
                <w:lang w:eastAsia="sv-SE"/>
              </w:rPr>
              <w:t xml:space="preserve"> 20 </w:t>
            </w:r>
            <w:proofErr w:type="spellStart"/>
            <w:r w:rsidRPr="001B1E2F">
              <w:rPr>
                <w:rFonts w:ascii="Open Sans" w:eastAsia="Times New Roman" w:hAnsi="Open Sans" w:cs="Open Sans"/>
                <w:color w:val="000000"/>
                <w:sz w:val="21"/>
                <w:szCs w:val="21"/>
                <w:lang w:eastAsia="sv-SE"/>
              </w:rPr>
              <w:t>years</w:t>
            </w:r>
            <w:proofErr w:type="spellEnd"/>
          </w:p>
        </w:tc>
      </w:tr>
      <w:tr w:rsidR="001B1E2F" w:rsidRPr="001B1E2F" w14:paraId="15C09406"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03B4E09"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incredible</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37A798D"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E2D952C" w14:textId="7F0DE79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amazing</w:t>
            </w:r>
            <w:proofErr w:type="spellEnd"/>
          </w:p>
        </w:tc>
      </w:tr>
      <w:tr w:rsidR="001B1E2F" w:rsidRPr="001B1E2F" w14:paraId="538C87DD"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4139CB"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amid</w:t>
            </w:r>
          </w:p>
        </w:tc>
        <w:tc>
          <w:tcPr>
            <w:tcW w:w="0" w:type="auto"/>
            <w:tcBorders>
              <w:top w:val="single" w:sz="6" w:space="0" w:color="CCCCCC"/>
              <w:left w:val="single" w:sz="6" w:space="0" w:color="CCCCCC"/>
              <w:bottom w:val="single" w:sz="6" w:space="0" w:color="CCCCCC"/>
              <w:right w:val="single" w:sz="6" w:space="0" w:color="CCCCCC"/>
            </w:tcBorders>
          </w:tcPr>
          <w:p w14:paraId="3EB46CA8"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252F4F7" w14:textId="1C95ED11"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in the </w:t>
            </w:r>
            <w:proofErr w:type="spellStart"/>
            <w:r w:rsidRPr="001B1E2F">
              <w:rPr>
                <w:rFonts w:ascii="Open Sans" w:eastAsia="Times New Roman" w:hAnsi="Open Sans" w:cs="Open Sans"/>
                <w:color w:val="000000"/>
                <w:sz w:val="21"/>
                <w:szCs w:val="21"/>
                <w:lang w:eastAsia="sv-SE"/>
              </w:rPr>
              <w:t>middle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of</w:t>
            </w:r>
            <w:proofErr w:type="spellEnd"/>
          </w:p>
        </w:tc>
      </w:tr>
      <w:tr w:rsidR="001B1E2F" w:rsidRPr="001B1E2F" w14:paraId="36327FE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D7D152"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expansion</w:t>
            </w:r>
          </w:p>
        </w:tc>
        <w:tc>
          <w:tcPr>
            <w:tcW w:w="0" w:type="auto"/>
            <w:tcBorders>
              <w:top w:val="single" w:sz="6" w:space="0" w:color="CCCCCC"/>
              <w:left w:val="single" w:sz="6" w:space="0" w:color="CCCCCC"/>
              <w:bottom w:val="single" w:sz="6" w:space="0" w:color="CCCCCC"/>
              <w:right w:val="single" w:sz="6" w:space="0" w:color="CCCCCC"/>
            </w:tcBorders>
          </w:tcPr>
          <w:p w14:paraId="21EAE3CE" w14:textId="77777777"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586247B" w14:textId="2AB94DD0"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act</w:t>
            </w:r>
            <w:proofErr w:type="gramEnd"/>
            <w:r w:rsidRPr="001B1E2F">
              <w:rPr>
                <w:rFonts w:ascii="Open Sans" w:eastAsia="Times New Roman" w:hAnsi="Open Sans" w:cs="Open Sans"/>
                <w:color w:val="000000"/>
                <w:sz w:val="21"/>
                <w:szCs w:val="21"/>
                <w:lang w:val="en-US" w:eastAsia="sv-SE"/>
              </w:rPr>
              <w:t xml:space="preserve"> of something getting bigger, wider, etc.)</w:t>
            </w:r>
          </w:p>
        </w:tc>
      </w:tr>
      <w:tr w:rsidR="001B1E2F" w:rsidRPr="001B1E2F" w14:paraId="4245287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7E3C5A"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emerged</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B5C7F8F"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DE03D0" w14:textId="4B321500"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came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out</w:t>
            </w:r>
            <w:proofErr w:type="spellEnd"/>
            <w:r w:rsidRPr="001B1E2F">
              <w:rPr>
                <w:rFonts w:ascii="Open Sans" w:eastAsia="Times New Roman" w:hAnsi="Open Sans" w:cs="Open Sans"/>
                <w:color w:val="000000"/>
                <w:sz w:val="21"/>
                <w:szCs w:val="21"/>
                <w:lang w:eastAsia="sv-SE"/>
              </w:rPr>
              <w:t>/</w:t>
            </w:r>
            <w:proofErr w:type="spellStart"/>
            <w:r w:rsidRPr="001B1E2F">
              <w:rPr>
                <w:rFonts w:ascii="Open Sans" w:eastAsia="Times New Roman" w:hAnsi="Open Sans" w:cs="Open Sans"/>
                <w:color w:val="000000"/>
                <w:sz w:val="21"/>
                <w:szCs w:val="21"/>
                <w:lang w:eastAsia="sv-SE"/>
              </w:rPr>
              <w:t>became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visible</w:t>
            </w:r>
            <w:proofErr w:type="spellEnd"/>
          </w:p>
        </w:tc>
      </w:tr>
      <w:tr w:rsidR="001B1E2F" w:rsidRPr="001B1E2F" w14:paraId="1CBB220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2317D24"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fundamental</w:t>
            </w:r>
          </w:p>
        </w:tc>
        <w:tc>
          <w:tcPr>
            <w:tcW w:w="0" w:type="auto"/>
            <w:tcBorders>
              <w:top w:val="single" w:sz="6" w:space="0" w:color="CCCCCC"/>
              <w:left w:val="single" w:sz="6" w:space="0" w:color="CCCCCC"/>
              <w:bottom w:val="single" w:sz="6" w:space="0" w:color="CCCCCC"/>
              <w:right w:val="single" w:sz="6" w:space="0" w:color="CCCCCC"/>
            </w:tcBorders>
          </w:tcPr>
          <w:p w14:paraId="54DEC9CB"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9AB268" w14:textId="069673A2"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basic</w:t>
            </w:r>
            <w:proofErr w:type="spellEnd"/>
          </w:p>
        </w:tc>
      </w:tr>
      <w:tr w:rsidR="001B1E2F" w:rsidRPr="001B1E2F" w14:paraId="122B993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19FF9D"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plantation</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7C361978"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77016E8" w14:textId="01F05694" w:rsidR="001B1E2F" w:rsidRPr="001B1E2F" w:rsidRDefault="001B1E2F" w:rsidP="001B1E2F">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w:t>
            </w:r>
            <w:proofErr w:type="spellStart"/>
            <w:r w:rsidRPr="001B1E2F">
              <w:rPr>
                <w:rFonts w:ascii="Open Sans" w:eastAsia="Times New Roman" w:hAnsi="Open Sans" w:cs="Open Sans"/>
                <w:color w:val="000000"/>
                <w:sz w:val="21"/>
                <w:szCs w:val="21"/>
                <w:lang w:eastAsia="sv-SE"/>
              </w:rPr>
              <w:t>large</w:t>
            </w:r>
            <w:proofErr w:type="spellEnd"/>
            <w:r w:rsidRPr="001B1E2F">
              <w:rPr>
                <w:rFonts w:ascii="Open Sans" w:eastAsia="Times New Roman" w:hAnsi="Open Sans" w:cs="Open Sans"/>
                <w:color w:val="000000"/>
                <w:sz w:val="21"/>
                <w:szCs w:val="21"/>
                <w:lang w:eastAsia="sv-SE"/>
              </w:rPr>
              <w:t xml:space="preserve"> farm </w:t>
            </w:r>
            <w:proofErr w:type="spellStart"/>
            <w:r w:rsidRPr="001B1E2F">
              <w:rPr>
                <w:rFonts w:ascii="Open Sans" w:eastAsia="Times New Roman" w:hAnsi="Open Sans" w:cs="Open Sans"/>
                <w:color w:val="000000"/>
                <w:sz w:val="21"/>
                <w:szCs w:val="21"/>
                <w:lang w:eastAsia="sv-SE"/>
              </w:rPr>
              <w:t>with</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crops</w:t>
            </w:r>
            <w:proofErr w:type="spellEnd"/>
            <w:r w:rsidRPr="001B1E2F">
              <w:rPr>
                <w:rFonts w:ascii="Open Sans" w:eastAsia="Times New Roman" w:hAnsi="Open Sans" w:cs="Open Sans"/>
                <w:color w:val="000000"/>
                <w:sz w:val="21"/>
                <w:szCs w:val="21"/>
                <w:lang w:eastAsia="sv-SE"/>
              </w:rPr>
              <w:t>)</w:t>
            </w:r>
          </w:p>
        </w:tc>
      </w:tr>
      <w:tr w:rsidR="001B1E2F" w:rsidRPr="001B1E2F" w14:paraId="7A9E6D9D"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BBE27B"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agriculture</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2B7817FA"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EC484C" w14:textId="427C0928"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farming</w:t>
            </w:r>
            <w:proofErr w:type="spellEnd"/>
          </w:p>
        </w:tc>
      </w:tr>
      <w:tr w:rsidR="001B1E2F" w:rsidRPr="001B1E2F" w14:paraId="671883D8"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E03152"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territories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65E5F755" w14:textId="77777777"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D114D1" w14:textId="393CA07F"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land</w:t>
            </w:r>
            <w:proofErr w:type="gramEnd"/>
            <w:r w:rsidRPr="001B1E2F">
              <w:rPr>
                <w:rFonts w:ascii="Open Sans" w:eastAsia="Times New Roman" w:hAnsi="Open Sans" w:cs="Open Sans"/>
                <w:color w:val="000000"/>
                <w:sz w:val="21"/>
                <w:szCs w:val="21"/>
                <w:lang w:val="en-US" w:eastAsia="sv-SE"/>
              </w:rPr>
              <w:t xml:space="preserve"> areas owned or controlled by someone)</w:t>
            </w:r>
          </w:p>
        </w:tc>
      </w:tr>
      <w:tr w:rsidR="001B1E2F" w:rsidRPr="001B1E2F" w14:paraId="4B20E09B"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7ADC75"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abolitionist</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758EFB0" w14:textId="77777777"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36880C5" w14:textId="424E77DB" w:rsidR="001B1E2F" w:rsidRPr="001B1E2F" w:rsidRDefault="001B1E2F" w:rsidP="001B1E2F">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person</w:t>
            </w:r>
            <w:proofErr w:type="gramEnd"/>
            <w:r w:rsidRPr="001B1E2F">
              <w:rPr>
                <w:rFonts w:ascii="Open Sans" w:eastAsia="Times New Roman" w:hAnsi="Open Sans" w:cs="Open Sans"/>
                <w:color w:val="000000"/>
                <w:sz w:val="21"/>
                <w:szCs w:val="21"/>
                <w:lang w:val="en-US" w:eastAsia="sv-SE"/>
              </w:rPr>
              <w:t xml:space="preserve"> who tried to end slavery)</w:t>
            </w:r>
          </w:p>
        </w:tc>
      </w:tr>
      <w:tr w:rsidR="001B1E2F" w:rsidRPr="001B1E2F" w14:paraId="1398550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BD70B5"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essential</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7A43C3B9"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99C145" w14:textId="45F244BC"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extremely</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important</w:t>
            </w:r>
            <w:proofErr w:type="spellEnd"/>
          </w:p>
        </w:tc>
      </w:tr>
      <w:tr w:rsidR="001B1E2F" w:rsidRPr="001B1E2F" w14:paraId="7920795A"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1C505AD"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voters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07BF7B83" w14:textId="77777777" w:rsidR="001B1E2F" w:rsidRPr="001B1E2F" w:rsidRDefault="001B1E2F" w:rsidP="001B1E2F">
            <w:pPr>
              <w:spacing w:after="240" w:line="240" w:lineRule="auto"/>
              <w:rPr>
                <w:rFonts w:ascii="Open Sans" w:eastAsia="Times New Roman" w:hAnsi="Open Sans" w:cs="Open Sans"/>
                <w:color w:val="000000"/>
                <w:sz w:val="21"/>
                <w:szCs w:val="21"/>
                <w:lang w:eastAsia="sv-SE"/>
              </w:rPr>
            </w:pP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777DC2" w14:textId="14B891D6" w:rsidR="001B1E2F" w:rsidRPr="001B1E2F" w:rsidRDefault="001B1E2F" w:rsidP="001B1E2F">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people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who</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vote</w:t>
            </w:r>
            <w:proofErr w:type="spellEnd"/>
            <w:r w:rsidRPr="001B1E2F">
              <w:rPr>
                <w:rFonts w:ascii="Open Sans" w:eastAsia="Times New Roman" w:hAnsi="Open Sans" w:cs="Open Sans"/>
                <w:color w:val="000000"/>
                <w:sz w:val="21"/>
                <w:szCs w:val="21"/>
                <w:lang w:eastAsia="sv-SE"/>
              </w:rPr>
              <w:t>)</w:t>
            </w:r>
          </w:p>
        </w:tc>
      </w:tr>
    </w:tbl>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759203E" w14:textId="0139F451" w:rsidR="004F0B73" w:rsidRDefault="00ED5680" w:rsidP="00FE2880">
      <w:pPr>
        <w:spacing w:after="0" w:line="240" w:lineRule="auto"/>
        <w:rPr>
          <w:lang w:val="en-US"/>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D82D3B">
        <w:rPr>
          <w:rFonts w:ascii="Segoe UI Symbol" w:eastAsia="Times New Roman" w:hAnsi="Segoe UI Symbol" w:cs="Segoe UI Symbol"/>
          <w:b/>
          <w:sz w:val="24"/>
          <w:szCs w:val="24"/>
          <w:lang w:val="en-US" w:eastAsia="sv-SE"/>
        </w:rPr>
        <w:t>The American Civil War</w:t>
      </w:r>
      <w:r w:rsidR="00020B3C" w:rsidRPr="00153B11">
        <w:rPr>
          <w:rFonts w:eastAsia="Times New Roman" w:cstheme="minorHAnsi"/>
          <w:b/>
          <w:sz w:val="28"/>
          <w:szCs w:val="28"/>
          <w:lang w:val="en-US" w:eastAsia="sv-SE"/>
        </w:rPr>
        <w:br/>
      </w:r>
      <w:r w:rsidR="00443418"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r w:rsidR="00D82D3B" w:rsidRPr="00D82D3B">
        <w:rPr>
          <w:rFonts w:eastAsia="Times New Roman" w:cstheme="minorHAnsi"/>
          <w:i/>
          <w:iCs/>
          <w:sz w:val="24"/>
          <w:szCs w:val="24"/>
          <w:lang w:val="en-US" w:eastAsia="sv-SE"/>
        </w:rPr>
        <w:t>The Civil War Explained in 10 Minutes</w:t>
      </w:r>
      <w:r w:rsidR="00F43F8B" w:rsidRPr="00153B11">
        <w:rPr>
          <w:rFonts w:eastAsia="Times New Roman" w:cstheme="minorHAnsi"/>
          <w:sz w:val="24"/>
          <w:szCs w:val="24"/>
          <w:lang w:val="en-US" w:eastAsia="sv-SE"/>
        </w:rPr>
        <w:t xml:space="preserve">: </w:t>
      </w:r>
      <w:r w:rsidR="00D82D3B" w:rsidRPr="00D82D3B">
        <w:rPr>
          <w:lang w:val="en-US"/>
        </w:rPr>
        <w:t>https://youtu.be/Wegf4KsNgBo</w:t>
      </w:r>
    </w:p>
    <w:p w14:paraId="275E7C07" w14:textId="77777777" w:rsidR="00D82D3B" w:rsidRPr="00D82D3B" w:rsidRDefault="00D82D3B"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7FBF4392"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D82D3B">
        <w:rPr>
          <w:rFonts w:ascii="Calibri" w:eastAsia="Times New Roman" w:hAnsi="Calibri" w:cs="Calibri"/>
          <w:b/>
          <w:sz w:val="28"/>
          <w:szCs w:val="28"/>
          <w:lang w:val="en-US" w:eastAsia="sv-SE"/>
        </w:rPr>
        <w:t>Discussion</w:t>
      </w:r>
    </w:p>
    <w:p w14:paraId="1BFD96C0" w14:textId="462CB618" w:rsidR="004F0B73" w:rsidRDefault="004F0B73" w:rsidP="00B27F5E">
      <w:pPr>
        <w:spacing w:after="0" w:line="240" w:lineRule="auto"/>
        <w:textAlignment w:val="baseline"/>
        <w:rPr>
          <w:rFonts w:ascii="Arial" w:hAnsi="Arial" w:cs="Arial"/>
          <w:color w:val="4A462F"/>
          <w:shd w:val="clear" w:color="auto" w:fill="FFFFFF"/>
          <w:lang w:val="en-US"/>
        </w:rPr>
      </w:pPr>
      <w:r>
        <w:rPr>
          <w:rFonts w:ascii="Arial" w:hAnsi="Arial" w:cs="Arial"/>
          <w:color w:val="4A462F"/>
          <w:shd w:val="clear" w:color="auto" w:fill="FFFFFF"/>
          <w:lang w:val="en-US"/>
        </w:rPr>
        <w:t xml:space="preserve">Turn to the person(s) next to you and discuss these topics: </w:t>
      </w: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247F37D8"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Does war ever do any good?</w:t>
      </w:r>
    </w:p>
    <w:p w14:paraId="496DBC3F"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Who benefits from war? How?</w:t>
      </w:r>
    </w:p>
    <w:p w14:paraId="31B63DC9"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Do you think there would be fewer wars if all countries were ruled by women?</w:t>
      </w:r>
    </w:p>
    <w:p w14:paraId="376D0E27"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What are some of the damages and consequences of a war?</w:t>
      </w:r>
    </w:p>
    <w:p w14:paraId="6DC4C89B" w14:textId="2FB2D3D3" w:rsid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What can we do to stop wars?</w:t>
      </w:r>
    </w:p>
    <w:p w14:paraId="7A750B1C" w14:textId="465BFAA0" w:rsidR="00D82D3B" w:rsidRPr="00D82D3B" w:rsidRDefault="00D82D3B" w:rsidP="00D82D3B">
      <w:pPr>
        <w:shd w:val="clear" w:color="auto" w:fill="FFFFFF"/>
        <w:spacing w:before="100" w:beforeAutospacing="1" w:after="100" w:afterAutospacing="1" w:line="240" w:lineRule="auto"/>
        <w:ind w:left="720"/>
        <w:rPr>
          <w:rFonts w:ascii="Lato" w:eastAsia="Times New Roman" w:hAnsi="Lato" w:cs="Times New Roman"/>
          <w:color w:val="1E1E1E"/>
          <w:sz w:val="16"/>
          <w:szCs w:val="16"/>
          <w:lang w:val="en-US" w:eastAsia="sv-SE"/>
        </w:rPr>
      </w:pPr>
      <w:r w:rsidRPr="00D82D3B">
        <w:rPr>
          <w:rFonts w:ascii="Lato" w:eastAsia="Times New Roman" w:hAnsi="Lato" w:cs="Times New Roman"/>
          <w:color w:val="1E1E1E"/>
          <w:sz w:val="16"/>
          <w:szCs w:val="16"/>
          <w:lang w:val="en-US" w:eastAsia="sv-SE"/>
        </w:rPr>
        <w:t xml:space="preserve">Questions from </w:t>
      </w:r>
      <w:r w:rsidRPr="00D82D3B">
        <w:rPr>
          <w:rFonts w:ascii="Lato" w:eastAsia="Times New Roman" w:hAnsi="Lato" w:cs="Times New Roman"/>
          <w:color w:val="1E1E1E"/>
          <w:sz w:val="16"/>
          <w:szCs w:val="16"/>
          <w:lang w:val="en-US" w:eastAsia="sv-SE"/>
        </w:rPr>
        <w:t>https://lingoties.com/en/conversation-questions/topic/war</w:t>
      </w: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2B9E6FC8" w:rsidR="00D82D3B" w:rsidRDefault="00D82D3B" w:rsidP="00D82D3B">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8"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9"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0"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1"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1B1E2F" w:rsidP="001B1E2F">
      <w:pPr>
        <w:shd w:val="clear" w:color="auto" w:fill="F8F9FA"/>
        <w:spacing w:line="336" w:lineRule="atLeast"/>
        <w:rPr>
          <w:rFonts w:ascii="Arial" w:eastAsia="Times New Roman" w:hAnsi="Arial" w:cs="Times New Roman"/>
          <w:color w:val="202122"/>
          <w:sz w:val="19"/>
          <w:szCs w:val="19"/>
          <w:lang w:val="en-US" w:eastAsia="sv-SE"/>
        </w:rPr>
      </w:pPr>
      <w:hyperlink r:id="rId14" w:tooltip="Eva Marie Saint" w:history="1">
        <w:r w:rsidRPr="009476B1">
          <w:rPr>
            <w:rFonts w:ascii="Arial" w:eastAsia="Times New Roman" w:hAnsi="Arial" w:cs="Times New Roman"/>
            <w:color w:val="0645AD"/>
            <w:sz w:val="19"/>
            <w:szCs w:val="19"/>
            <w:u w:val="single"/>
            <w:lang w:val="en-US" w:eastAsia="sv-SE"/>
          </w:rPr>
          <w:t>Eva Marie Saint</w:t>
        </w:r>
      </w:hyperlink>
      <w:r w:rsidRPr="009476B1">
        <w:rPr>
          <w:rFonts w:ascii="Arial" w:eastAsia="Times New Roman" w:hAnsi="Arial" w:cs="Times New Roman"/>
          <w:color w:val="202122"/>
          <w:sz w:val="19"/>
          <w:szCs w:val="19"/>
          <w:lang w:val="en-US" w:eastAsia="sv-SE"/>
        </w:rPr>
        <w:t xml:space="preserve"> and James </w:t>
      </w:r>
      <w:proofErr w:type="spellStart"/>
      <w:r w:rsidRPr="009476B1">
        <w:rPr>
          <w:rFonts w:ascii="Arial" w:eastAsia="Times New Roman" w:hAnsi="Arial" w:cs="Times New Roman"/>
          <w:color w:val="202122"/>
          <w:sz w:val="19"/>
          <w:szCs w:val="19"/>
          <w:lang w:val="en-US" w:eastAsia="sv-SE"/>
        </w:rPr>
        <w:t>Arness</w:t>
      </w:r>
      <w:proofErr w:type="spellEnd"/>
      <w:r w:rsidRPr="009476B1">
        <w:rPr>
          <w:rFonts w:ascii="Arial" w:eastAsia="Times New Roman" w:hAnsi="Arial" w:cs="Times New Roman"/>
          <w:color w:val="202122"/>
          <w:sz w:val="19"/>
          <w:szCs w:val="19"/>
          <w:lang w:val="en-US" w:eastAsia="sv-SE"/>
        </w:rPr>
        <w:t xml:space="preserve"> as Kate and Zeb </w:t>
      </w:r>
      <w:proofErr w:type="spellStart"/>
      <w:r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47EC4479"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r>
        <w:rPr>
          <w:rFonts w:ascii="Arial" w:eastAsia="Times New Roman" w:hAnsi="Arial" w:cs="Times New Roman"/>
          <w:color w:val="202122"/>
          <w:sz w:val="21"/>
          <w:szCs w:val="21"/>
          <w:lang w:val="en-US" w:eastAsia="sv-SE"/>
        </w:rPr>
        <w:t xml:space="preserve">Watch the first 15 minutes of How the West Was Won: </w:t>
      </w:r>
      <w:hyperlink r:id="rId15" w:history="1">
        <w:r w:rsidRPr="0051562B">
          <w:rPr>
            <w:rStyle w:val="Hyperlink"/>
            <w:rFonts w:ascii="Arial" w:eastAsia="Times New Roman" w:hAnsi="Arial" w:cs="Times New Roman"/>
            <w:sz w:val="21"/>
            <w:szCs w:val="21"/>
            <w:lang w:val="en-US" w:eastAsia="sv-SE"/>
          </w:rPr>
          <w:t>https://youtu.be/gpTmgKAzKWU</w:t>
        </w:r>
      </w:hyperlink>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D972" w14:textId="77777777" w:rsidR="00912C89" w:rsidRDefault="00912C89" w:rsidP="00AB1116">
      <w:pPr>
        <w:spacing w:after="0" w:line="240" w:lineRule="auto"/>
      </w:pPr>
      <w:r>
        <w:separator/>
      </w:r>
    </w:p>
  </w:endnote>
  <w:endnote w:type="continuationSeparator" w:id="0">
    <w:p w14:paraId="768BCFB3" w14:textId="77777777" w:rsidR="00912C89" w:rsidRDefault="00912C89"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9CA8" w14:textId="77777777" w:rsidR="00D82D3B" w:rsidRDefault="00D8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E27D" w14:textId="77777777" w:rsidR="00D82D3B" w:rsidRDefault="00D8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112C" w14:textId="77777777" w:rsidR="00912C89" w:rsidRDefault="00912C89" w:rsidP="00AB1116">
      <w:pPr>
        <w:spacing w:after="0" w:line="240" w:lineRule="auto"/>
      </w:pPr>
      <w:r>
        <w:separator/>
      </w:r>
    </w:p>
  </w:footnote>
  <w:footnote w:type="continuationSeparator" w:id="0">
    <w:p w14:paraId="419C6342" w14:textId="77777777" w:rsidR="00912C89" w:rsidRDefault="00912C89"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59F" w14:textId="77777777" w:rsidR="00D82D3B" w:rsidRDefault="00D8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06F31534" w:rsidR="000D772E" w:rsidRPr="00AB1116" w:rsidRDefault="00D82D3B">
    <w:pPr>
      <w:pStyle w:val="Header"/>
      <w:rPr>
        <w:lang w:val="en-US"/>
      </w:rPr>
    </w:pPr>
    <w:r w:rsidRPr="00D82D3B">
      <w:rPr>
        <w:bCs/>
        <w:lang w:val="en-US"/>
      </w:rPr>
      <w:t>The American Civil War</w:t>
    </w:r>
    <w:r>
      <w:rPr>
        <w:bCs/>
        <w:lang w:val="en-US"/>
      </w:rPr>
      <w:t xml:space="preserve">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2F2A" w14:textId="77777777" w:rsidR="00D82D3B" w:rsidRDefault="00D82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142AD4"/>
    <w:rsid w:val="00153B11"/>
    <w:rsid w:val="001551C0"/>
    <w:rsid w:val="00173DA7"/>
    <w:rsid w:val="00187298"/>
    <w:rsid w:val="001908F7"/>
    <w:rsid w:val="001A4E0F"/>
    <w:rsid w:val="001B1E2F"/>
    <w:rsid w:val="001C5D24"/>
    <w:rsid w:val="001D3C95"/>
    <w:rsid w:val="001E16D3"/>
    <w:rsid w:val="002138F9"/>
    <w:rsid w:val="0022761E"/>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A1672"/>
    <w:rsid w:val="007C19B2"/>
    <w:rsid w:val="008136B9"/>
    <w:rsid w:val="00831745"/>
    <w:rsid w:val="00880305"/>
    <w:rsid w:val="00885D6D"/>
    <w:rsid w:val="008929E6"/>
    <w:rsid w:val="008A4038"/>
    <w:rsid w:val="008D2237"/>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_Army"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File:Eva_Marie_Saint_James_Arness_The_Macahans_1976.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nassas,_Virginia" TargetMode="External"/><Relationship Id="rId5" Type="http://schemas.openxmlformats.org/officeDocument/2006/relationships/webSettings" Target="webSettings.xml"/><Relationship Id="rId15" Type="http://schemas.openxmlformats.org/officeDocument/2006/relationships/hyperlink" Target="https://youtu.be/gpTmgKAzKWU" TargetMode="External"/><Relationship Id="rId23" Type="http://schemas.openxmlformats.org/officeDocument/2006/relationships/theme" Target="theme/theme1.xml"/><Relationship Id="rId10" Type="http://schemas.openxmlformats.org/officeDocument/2006/relationships/hyperlink" Target="https://en.wikipedia.org/wiki/U.S._Civil_W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Indian_Territories" TargetMode="External"/><Relationship Id="rId14" Type="http://schemas.openxmlformats.org/officeDocument/2006/relationships/hyperlink" Target="https://en.wikipedia.org/wiki/Eva_Marie_Sain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2142</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2021-08-31T17:38:00Z</dcterms:created>
  <dcterms:modified xsi:type="dcterms:W3CDTF">2021-08-31T17:38:00Z</dcterms:modified>
</cp:coreProperties>
</file>